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E9" w:rsidRDefault="003D501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1986280</wp:posOffset>
                </wp:positionV>
                <wp:extent cx="5666105" cy="0"/>
                <wp:effectExtent l="12700" t="5080" r="7620" b="1397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666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73pt;margin-top:156.4pt;width:446.1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1411605</wp:posOffset>
                </wp:positionH>
                <wp:positionV relativeFrom="page">
                  <wp:posOffset>2309495</wp:posOffset>
                </wp:positionV>
                <wp:extent cx="1134110" cy="0"/>
                <wp:effectExtent l="11430" t="13970" r="6985" b="508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11.15pt;margin-top:181.85pt;width:89.3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5023485</wp:posOffset>
                </wp:positionH>
                <wp:positionV relativeFrom="page">
                  <wp:posOffset>2315210</wp:posOffset>
                </wp:positionV>
                <wp:extent cx="311150" cy="0"/>
                <wp:effectExtent l="13335" t="10160" r="8890" b="889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95.55pt;margin-top:182.3pt;width:24.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5444490</wp:posOffset>
                </wp:positionH>
                <wp:positionV relativeFrom="page">
                  <wp:posOffset>2315210</wp:posOffset>
                </wp:positionV>
                <wp:extent cx="990600" cy="0"/>
                <wp:effectExtent l="5715" t="10160" r="13335" b="889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28.7pt;margin-top:182.3pt;width:7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4950460</wp:posOffset>
                </wp:positionH>
                <wp:positionV relativeFrom="page">
                  <wp:posOffset>2717800</wp:posOffset>
                </wp:positionV>
                <wp:extent cx="2057400" cy="0"/>
                <wp:effectExtent l="6985" t="12700" r="12065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89.8pt;margin-top:214pt;width:16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4950460</wp:posOffset>
                </wp:positionH>
                <wp:positionV relativeFrom="page">
                  <wp:posOffset>2919095</wp:posOffset>
                </wp:positionV>
                <wp:extent cx="2057400" cy="0"/>
                <wp:effectExtent l="6985" t="13970" r="12065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89.8pt;margin-top:229.85pt;width:162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4950460</wp:posOffset>
                </wp:positionH>
                <wp:positionV relativeFrom="page">
                  <wp:posOffset>3120390</wp:posOffset>
                </wp:positionV>
                <wp:extent cx="2057400" cy="0"/>
                <wp:effectExtent l="6985" t="5715" r="1206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89.8pt;margin-top:245.7pt;width:162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A0EE9" w:rsidRDefault="00E97E32">
      <w:pPr>
        <w:pStyle w:val="a5"/>
        <w:framePr w:wrap="none" w:vAnchor="page" w:hAnchor="page" w:x="5978" w:y="1137"/>
        <w:shd w:val="clear" w:color="auto" w:fill="auto"/>
        <w:spacing w:line="150" w:lineRule="exact"/>
      </w:pPr>
      <w:r>
        <w:t>МАХАЧКАЛА</w:t>
      </w:r>
    </w:p>
    <w:p w:rsidR="003A0EE9" w:rsidRDefault="00E97E32">
      <w:pPr>
        <w:pStyle w:val="10"/>
        <w:framePr w:w="9677" w:h="1488" w:hRule="exact" w:wrap="none" w:vAnchor="page" w:hAnchor="page" w:x="1408" w:y="1482"/>
        <w:shd w:val="clear" w:color="auto" w:fill="auto"/>
        <w:spacing w:after="232"/>
        <w:ind w:right="40"/>
      </w:pPr>
      <w:bookmarkStart w:id="0" w:name="bookmark0"/>
      <w:r>
        <w:t>АКЦИОНЕРНОЕ ОБЩЕСТВО «ГАЗПРОМ ГАЗОРАСПРЕДЕЛЕНИЕ МАХАЧКАЛА»</w:t>
      </w:r>
      <w:r>
        <w:br/>
      </w:r>
      <w:r>
        <w:rPr>
          <w:rStyle w:val="114pt"/>
        </w:rPr>
        <w:t>(АО «Газпром газораспределение Махачкала»)</w:t>
      </w:r>
      <w:bookmarkEnd w:id="0"/>
    </w:p>
    <w:p w:rsidR="003A0EE9" w:rsidRDefault="00E97E32">
      <w:pPr>
        <w:pStyle w:val="30"/>
        <w:framePr w:w="9677" w:h="1488" w:hRule="exact" w:wrap="none" w:vAnchor="page" w:hAnchor="page" w:x="1408" w:y="1482"/>
        <w:shd w:val="clear" w:color="auto" w:fill="auto"/>
        <w:tabs>
          <w:tab w:val="left" w:pos="6352"/>
        </w:tabs>
        <w:spacing w:before="0"/>
      </w:pPr>
      <w:r>
        <w:t xml:space="preserve">Ул. </w:t>
      </w:r>
      <w:proofErr w:type="spellStart"/>
      <w:r>
        <w:t>Атаева</w:t>
      </w:r>
      <w:proofErr w:type="spellEnd"/>
      <w:r>
        <w:t>, д. 7 г. Махачкала, РД</w:t>
      </w:r>
      <w:r>
        <w:tab/>
        <w:t>ИНН/ОГРН054Ю00826/Ю20502460736</w:t>
      </w:r>
    </w:p>
    <w:p w:rsidR="003A0EE9" w:rsidRDefault="00E97E32">
      <w:pPr>
        <w:pStyle w:val="30"/>
        <w:framePr w:w="9677" w:h="1488" w:hRule="exact" w:wrap="none" w:vAnchor="page" w:hAnchor="page" w:x="1408" w:y="1482"/>
        <w:shd w:val="clear" w:color="auto" w:fill="auto"/>
        <w:tabs>
          <w:tab w:val="left" w:pos="6352"/>
        </w:tabs>
        <w:spacing w:before="0"/>
      </w:pPr>
      <w:r>
        <w:t>■Российская Федерация, 367027</w:t>
      </w:r>
      <w:r>
        <w:tab/>
        <w:t>КПП/ОКП005700Ю01\12450</w:t>
      </w:r>
    </w:p>
    <w:p w:rsidR="003A0EE9" w:rsidRDefault="00E97E32">
      <w:pPr>
        <w:pStyle w:val="30"/>
        <w:framePr w:w="9677" w:h="1488" w:hRule="exact" w:wrap="none" w:vAnchor="page" w:hAnchor="page" w:x="1408" w:y="1482"/>
        <w:shd w:val="clear" w:color="auto" w:fill="auto"/>
        <w:spacing w:before="0"/>
      </w:pPr>
      <w:r>
        <w:t xml:space="preserve">Тел./факс: </w:t>
      </w:r>
      <w:r>
        <w:t>(88722)51-56-63</w:t>
      </w:r>
    </w:p>
    <w:p w:rsidR="003A0EE9" w:rsidRDefault="00E97E32">
      <w:pPr>
        <w:pStyle w:val="20"/>
        <w:framePr w:wrap="none" w:vAnchor="page" w:hAnchor="page" w:x="1442" w:y="3364"/>
        <w:shd w:val="clear" w:color="auto" w:fill="auto"/>
        <w:spacing w:line="240" w:lineRule="exact"/>
      </w:pPr>
      <w:bookmarkStart w:id="1" w:name="bookmark1"/>
      <w:r>
        <w:t>исх. №</w:t>
      </w:r>
      <w:bookmarkEnd w:id="1"/>
    </w:p>
    <w:p w:rsidR="003A0EE9" w:rsidRDefault="00E97E32">
      <w:pPr>
        <w:pStyle w:val="40"/>
        <w:framePr w:wrap="none" w:vAnchor="page" w:hAnchor="page" w:x="7787" w:y="3414"/>
        <w:shd w:val="clear" w:color="auto" w:fill="auto"/>
        <w:spacing w:line="180" w:lineRule="exact"/>
      </w:pPr>
      <w:r>
        <w:t>« »</w:t>
      </w:r>
    </w:p>
    <w:p w:rsidR="003A0EE9" w:rsidRDefault="00E97E32">
      <w:pPr>
        <w:pStyle w:val="32"/>
        <w:framePr w:wrap="none" w:vAnchor="page" w:hAnchor="page" w:x="10115" w:y="3410"/>
        <w:shd w:val="clear" w:color="auto" w:fill="auto"/>
        <w:spacing w:line="190" w:lineRule="exact"/>
      </w:pPr>
      <w:bookmarkStart w:id="2" w:name="bookmark2"/>
      <w:r>
        <w:t>201</w:t>
      </w:r>
      <w:r w:rsidR="00317AB6">
        <w:t xml:space="preserve"> </w:t>
      </w:r>
      <w:r>
        <w:t xml:space="preserve"> г.</w:t>
      </w:r>
      <w:bookmarkEnd w:id="2"/>
    </w:p>
    <w:p w:rsidR="003A0EE9" w:rsidRDefault="00E97E32" w:rsidP="003D5019">
      <w:pPr>
        <w:pStyle w:val="32"/>
        <w:framePr w:w="9677" w:h="2025" w:hRule="exact" w:wrap="none" w:vAnchor="page" w:hAnchor="page" w:x="1427" w:y="5028"/>
        <w:shd w:val="clear" w:color="auto" w:fill="auto"/>
        <w:spacing w:after="14" w:line="190" w:lineRule="exact"/>
        <w:ind w:right="20"/>
        <w:jc w:val="center"/>
      </w:pPr>
      <w:bookmarkStart w:id="3" w:name="bookmark3"/>
      <w:r>
        <w:t>Уведомление</w:t>
      </w:r>
      <w:bookmarkEnd w:id="3"/>
    </w:p>
    <w:p w:rsidR="003A0EE9" w:rsidRDefault="00E97E32" w:rsidP="003D5019">
      <w:pPr>
        <w:pStyle w:val="50"/>
        <w:framePr w:w="9677" w:h="2025" w:hRule="exact" w:wrap="none" w:vAnchor="page" w:hAnchor="page" w:x="1427" w:y="5028"/>
        <w:shd w:val="clear" w:color="auto" w:fill="auto"/>
        <w:spacing w:before="0" w:after="197" w:line="190" w:lineRule="exact"/>
        <w:ind w:right="20"/>
      </w:pPr>
      <w:r>
        <w:t>о нарушении охранной зоны и приведении в негодность газопровода</w:t>
      </w:r>
    </w:p>
    <w:p w:rsidR="003D5019" w:rsidRDefault="00E97E32" w:rsidP="003D5019">
      <w:pPr>
        <w:pStyle w:val="22"/>
        <w:framePr w:w="9677" w:h="2025" w:hRule="exact" w:wrap="none" w:vAnchor="page" w:hAnchor="page" w:x="1427" w:y="5028"/>
        <w:shd w:val="clear" w:color="auto" w:fill="auto"/>
        <w:tabs>
          <w:tab w:val="left" w:leader="underscore" w:pos="4814"/>
          <w:tab w:val="left" w:leader="underscore" w:pos="7054"/>
        </w:tabs>
        <w:spacing w:before="0" w:after="0"/>
        <w:ind w:firstLine="620"/>
      </w:pPr>
      <w:r>
        <w:t>АО «Газпром газораспределение Махачкала» доводит до Вашего сведения, что Вами произведены (проводятся) работы вблизи газопровода</w:t>
      </w:r>
      <w:r>
        <w:tab/>
        <w:t>давления Д=_</w:t>
      </w:r>
      <w:r>
        <w:tab/>
        <w:t>мм</w:t>
      </w:r>
      <w:proofErr w:type="gramStart"/>
      <w:r>
        <w:t>.,</w:t>
      </w:r>
      <w:r w:rsidR="003D5019">
        <w:t xml:space="preserve"> </w:t>
      </w:r>
      <w:proofErr w:type="gramEnd"/>
      <w:r w:rsidR="003D5019">
        <w:t>проходящего по улиц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EE9" w:rsidRDefault="00E97E32" w:rsidP="003D5019">
      <w:pPr>
        <w:pStyle w:val="22"/>
        <w:framePr w:w="9677" w:h="8410" w:hRule="exact" w:wrap="none" w:vAnchor="page" w:hAnchor="page" w:x="1482" w:y="6956"/>
        <w:shd w:val="clear" w:color="auto" w:fill="auto"/>
        <w:tabs>
          <w:tab w:val="left" w:leader="underscore" w:pos="4814"/>
          <w:tab w:val="left" w:leader="underscore" w:pos="7054"/>
        </w:tabs>
        <w:spacing w:before="0" w:after="0" w:line="264" w:lineRule="exact"/>
      </w:pPr>
      <w:r>
        <w:t>с нарушением охранной зоны по улице и других нормативных требований отрасли.</w:t>
      </w:r>
    </w:p>
    <w:p w:rsidR="003A0EE9" w:rsidRDefault="00E97E32" w:rsidP="003D5019">
      <w:pPr>
        <w:pStyle w:val="22"/>
        <w:framePr w:w="9677" w:h="8410" w:hRule="exact" w:wrap="none" w:vAnchor="page" w:hAnchor="page" w:x="1482" w:y="6956"/>
        <w:shd w:val="clear" w:color="auto" w:fill="auto"/>
        <w:spacing w:before="0" w:after="0" w:line="264" w:lineRule="exact"/>
        <w:ind w:firstLine="620"/>
      </w:pPr>
      <w:r>
        <w:t>Постановлением Правительства РФ от 20.11.2000г. № 878 «Об утверждении правил охраны газораспределительных сетей», а также СП 42.13333.2011 установлены охранн</w:t>
      </w:r>
      <w:r>
        <w:t>ые зоны для газораспределительных сетей.</w:t>
      </w:r>
    </w:p>
    <w:p w:rsidR="003A0EE9" w:rsidRDefault="00E97E32" w:rsidP="003D5019">
      <w:pPr>
        <w:pStyle w:val="22"/>
        <w:framePr w:w="9677" w:h="8410" w:hRule="exact" w:wrap="none" w:vAnchor="page" w:hAnchor="page" w:x="1482" w:y="6956"/>
        <w:shd w:val="clear" w:color="auto" w:fill="auto"/>
        <w:spacing w:before="0" w:after="0" w:line="264" w:lineRule="exact"/>
        <w:ind w:firstLine="620"/>
      </w:pPr>
      <w:r>
        <w:t>Предупреждаем Вас о необходимости в добровольном порядке в течени</w:t>
      </w:r>
      <w:proofErr w:type="gramStart"/>
      <w:r>
        <w:t>и</w:t>
      </w:r>
      <w:proofErr w:type="gramEnd"/>
      <w:r>
        <w:t xml:space="preserve"> </w:t>
      </w:r>
      <w:r>
        <w:rPr>
          <w:rStyle w:val="295pt"/>
        </w:rPr>
        <w:t xml:space="preserve">10 дней </w:t>
      </w:r>
      <w:r>
        <w:t>с момента получения настоящего уведомления устранить допущенные Вами нарушения охранной зоны газопровода.</w:t>
      </w:r>
    </w:p>
    <w:p w:rsidR="003A0EE9" w:rsidRDefault="00E97E32" w:rsidP="003D5019">
      <w:pPr>
        <w:pStyle w:val="22"/>
        <w:framePr w:w="9677" w:h="8410" w:hRule="exact" w:wrap="none" w:vAnchor="page" w:hAnchor="page" w:x="1482" w:y="6956"/>
        <w:shd w:val="clear" w:color="auto" w:fill="auto"/>
        <w:spacing w:before="0" w:after="0" w:line="264" w:lineRule="exact"/>
        <w:ind w:firstLine="620"/>
      </w:pPr>
      <w:r>
        <w:t>Согласно п.4 ст. 32 ФЗ от 31.03.19</w:t>
      </w:r>
      <w:r>
        <w:t>99г. № 69-ФЗ «О газоснабжении в Российской Федерации», здания, строения и сооружения, построенные ближе установленных строительными нормами и правилами минимальных расстояний до объектов систем газоснабжения, подлежат сносу за счет средств юридических и фи</w:t>
      </w:r>
      <w:r>
        <w:t>зических лиц, допустившие нарушения.</w:t>
      </w:r>
    </w:p>
    <w:p w:rsidR="003A0EE9" w:rsidRDefault="00E97E32" w:rsidP="003D5019">
      <w:pPr>
        <w:pStyle w:val="22"/>
        <w:framePr w:w="9677" w:h="8410" w:hRule="exact" w:wrap="none" w:vAnchor="page" w:hAnchor="page" w:x="1482" w:y="6956"/>
        <w:shd w:val="clear" w:color="auto" w:fill="auto"/>
        <w:spacing w:before="0" w:after="0" w:line="264" w:lineRule="exact"/>
        <w:ind w:firstLine="620"/>
      </w:pPr>
      <w:proofErr w:type="gramStart"/>
      <w:r>
        <w:t>В соответствии со ст. 215.3 Уголовного кодекса Российской Федерации «Разрушение, повреждение или приведении иным способом в негодное для эксплуатации состояние газопроводов наказывается штрафом в размере от четырехсот т</w:t>
      </w:r>
      <w:r>
        <w:t>ысяч до пятисот тысяч рублей или в размере заработной платы или иного дохода осужденного за период от семи месяцев до одного года, либо обязательными работами на срок до четырехсот восьмидесяти часов, либо исправительными</w:t>
      </w:r>
      <w:proofErr w:type="gramEnd"/>
      <w:r>
        <w:t xml:space="preserve"> работами на срок до двух лет, либо</w:t>
      </w:r>
      <w:r>
        <w:t xml:space="preserve"> принудительными работами на срок до пяти лет, либо лишением свободы на тот же срок».</w:t>
      </w:r>
    </w:p>
    <w:p w:rsidR="003A0EE9" w:rsidRDefault="00E97E32" w:rsidP="003D5019">
      <w:pPr>
        <w:pStyle w:val="50"/>
        <w:framePr w:w="9677" w:h="8410" w:hRule="exact" w:wrap="none" w:vAnchor="page" w:hAnchor="page" w:x="1482" w:y="6956"/>
        <w:shd w:val="clear" w:color="auto" w:fill="auto"/>
        <w:spacing w:before="0" w:after="0" w:line="264" w:lineRule="exact"/>
        <w:ind w:firstLine="620"/>
        <w:jc w:val="both"/>
      </w:pPr>
      <w:r>
        <w:t>Просим Вас явиться с правоустанавливающими документами на земельный участок и строение в течени</w:t>
      </w:r>
      <w:proofErr w:type="gramStart"/>
      <w:r>
        <w:t>и</w:t>
      </w:r>
      <w:proofErr w:type="gramEnd"/>
      <w:r>
        <w:t xml:space="preserve"> 3-х рабочих дней с момента получения настоящего уведомления в АО «Газпром</w:t>
      </w:r>
      <w:r>
        <w:t xml:space="preserve"> газораспределение Махачкала» для выяснения обстоятельств по данному факту нарушения охранной зоны газопровода, по адресу: Россия, Республика Дагестан, г. Махачкала, ул. </w:t>
      </w:r>
      <w:proofErr w:type="spellStart"/>
      <w:r>
        <w:t>Атаева</w:t>
      </w:r>
      <w:proofErr w:type="spellEnd"/>
      <w:r>
        <w:t>, дом 7, корпус А. (юридический отдел 2 этаж 5 кабинет) телефон 8 (8722) 51-56-9</w:t>
      </w:r>
      <w:r>
        <w:t>1.</w:t>
      </w:r>
    </w:p>
    <w:p w:rsidR="003A0EE9" w:rsidRDefault="00E97E32" w:rsidP="003D5019">
      <w:pPr>
        <w:pStyle w:val="50"/>
        <w:framePr w:w="9677" w:h="8410" w:hRule="exact" w:wrap="none" w:vAnchor="page" w:hAnchor="page" w:x="1482" w:y="6956"/>
        <w:shd w:val="clear" w:color="auto" w:fill="auto"/>
        <w:spacing w:before="0" w:after="299" w:line="264" w:lineRule="exact"/>
        <w:ind w:firstLine="620"/>
        <w:jc w:val="both"/>
      </w:pPr>
      <w:r>
        <w:t xml:space="preserve">В случае приведения в негодность газопровода, АО «Газпром газораспределение Махачкала» будет вынуждено направить материалы в правоохранительные органы (ст. 215.3 УК РФ) для привлечения к уголовной </w:t>
      </w:r>
      <w:proofErr w:type="gramStart"/>
      <w:r>
        <w:t>ответственности</w:t>
      </w:r>
      <w:proofErr w:type="gramEnd"/>
      <w:r>
        <w:t xml:space="preserve"> а также обратиться в суд с требованием у</w:t>
      </w:r>
      <w:r>
        <w:t>странить нарушения охранной зоны газопровода за Ваш счет путем сноса возведенных зданий, строений и сооружений.</w:t>
      </w:r>
    </w:p>
    <w:p w:rsidR="003A0EE9" w:rsidRDefault="00E97E32" w:rsidP="003D5019">
      <w:pPr>
        <w:pStyle w:val="50"/>
        <w:framePr w:w="9677" w:h="8410" w:hRule="exact" w:wrap="none" w:vAnchor="page" w:hAnchor="page" w:x="1482" w:y="6956"/>
        <w:shd w:val="clear" w:color="auto" w:fill="auto"/>
        <w:tabs>
          <w:tab w:val="left" w:leader="underscore" w:pos="1915"/>
          <w:tab w:val="left" w:leader="underscore" w:pos="6535"/>
          <w:tab w:val="left" w:leader="underscore" w:pos="7875"/>
          <w:tab w:val="left" w:leader="underscore" w:pos="9423"/>
        </w:tabs>
        <w:spacing w:before="0" w:after="18" w:line="190" w:lineRule="exact"/>
        <w:jc w:val="both"/>
      </w:pPr>
      <w:r>
        <w:t>Начальник СЭГХ</w:t>
      </w:r>
      <w:r>
        <w:tab/>
      </w:r>
      <w:r>
        <w:tab/>
        <w:t xml:space="preserve"> </w:t>
      </w:r>
      <w:r>
        <w:tab/>
      </w:r>
      <w:r>
        <w:tab/>
      </w:r>
    </w:p>
    <w:p w:rsidR="003A0EE9" w:rsidRDefault="00E97E32" w:rsidP="003D5019">
      <w:pPr>
        <w:pStyle w:val="60"/>
        <w:framePr w:w="9677" w:h="8410" w:hRule="exact" w:wrap="none" w:vAnchor="page" w:hAnchor="page" w:x="1482" w:y="6956"/>
        <w:shd w:val="clear" w:color="auto" w:fill="auto"/>
        <w:spacing w:before="0" w:after="34" w:line="110" w:lineRule="exact"/>
        <w:ind w:left="8520"/>
      </w:pPr>
      <w:r>
        <w:t>(подпись)</w:t>
      </w:r>
    </w:p>
    <w:p w:rsidR="003A0EE9" w:rsidRDefault="00E97E32" w:rsidP="003D5019">
      <w:pPr>
        <w:pStyle w:val="22"/>
        <w:framePr w:w="9677" w:h="8410" w:hRule="exact" w:wrap="none" w:vAnchor="page" w:hAnchor="page" w:x="1482" w:y="6956"/>
        <w:shd w:val="clear" w:color="auto" w:fill="auto"/>
        <w:tabs>
          <w:tab w:val="left" w:leader="underscore" w:pos="4015"/>
          <w:tab w:val="left" w:leader="underscore" w:pos="6250"/>
          <w:tab w:val="left" w:leader="underscore" w:pos="7442"/>
          <w:tab w:val="left" w:leader="underscore" w:pos="8160"/>
          <w:tab w:val="left" w:leader="underscore" w:pos="8440"/>
          <w:tab w:val="left" w:leader="underscore" w:pos="9423"/>
        </w:tabs>
        <w:spacing w:before="0" w:after="0" w:line="200" w:lineRule="exact"/>
      </w:pPr>
      <w:r>
        <w:t>Уведомление вручил</w:t>
      </w:r>
      <w:r>
        <w:tab/>
        <w:t xml:space="preserve"> </w:t>
      </w:r>
      <w:r>
        <w:tab/>
        <w:t xml:space="preserve"> «</w:t>
      </w:r>
      <w:r>
        <w:tab/>
        <w:t>»</w:t>
      </w:r>
      <w:r>
        <w:tab/>
      </w:r>
      <w:r>
        <w:tab/>
        <w:t xml:space="preserve"> 201</w:t>
      </w:r>
      <w:r>
        <w:tab/>
        <w:t>г.</w:t>
      </w:r>
    </w:p>
    <w:p w:rsidR="003A0EE9" w:rsidRDefault="00E97E32" w:rsidP="003D5019">
      <w:pPr>
        <w:pStyle w:val="60"/>
        <w:framePr w:w="9677" w:h="8410" w:hRule="exact" w:wrap="none" w:vAnchor="page" w:hAnchor="page" w:x="1482" w:y="6956"/>
        <w:shd w:val="clear" w:color="auto" w:fill="auto"/>
        <w:tabs>
          <w:tab w:val="left" w:pos="7848"/>
        </w:tabs>
        <w:spacing w:before="0" w:after="0" w:line="242" w:lineRule="exact"/>
        <w:ind w:left="5460"/>
        <w:jc w:val="both"/>
      </w:pPr>
      <w:r>
        <w:t>(подпись)</w:t>
      </w:r>
      <w:r>
        <w:tab/>
        <w:t>(дата вручения)</w:t>
      </w:r>
    </w:p>
    <w:p w:rsidR="003A0EE9" w:rsidRDefault="00E97E32" w:rsidP="003D5019">
      <w:pPr>
        <w:pStyle w:val="22"/>
        <w:framePr w:w="9677" w:h="8410" w:hRule="exact" w:wrap="none" w:vAnchor="page" w:hAnchor="page" w:x="1482" w:y="6956"/>
        <w:shd w:val="clear" w:color="auto" w:fill="auto"/>
        <w:spacing w:before="0" w:after="0" w:line="242" w:lineRule="exact"/>
      </w:pPr>
      <w:r>
        <w:t>Экземпляр настоящего уведомления получил</w:t>
      </w:r>
    </w:p>
    <w:p w:rsidR="003A0EE9" w:rsidRDefault="00E97E32" w:rsidP="003D5019">
      <w:pPr>
        <w:pStyle w:val="50"/>
        <w:framePr w:w="9677" w:h="8410" w:hRule="exact" w:wrap="none" w:vAnchor="page" w:hAnchor="page" w:x="1482" w:y="6956"/>
        <w:shd w:val="clear" w:color="auto" w:fill="auto"/>
        <w:tabs>
          <w:tab w:val="left" w:leader="underscore" w:pos="1303"/>
          <w:tab w:val="left" w:leader="underscore" w:pos="1915"/>
          <w:tab w:val="left" w:leader="underscore" w:pos="3514"/>
          <w:tab w:val="left" w:leader="underscore" w:pos="3713"/>
          <w:tab w:val="left" w:leader="underscore" w:pos="4814"/>
          <w:tab w:val="left" w:leader="underscore" w:pos="6250"/>
          <w:tab w:val="left" w:leader="underscore" w:pos="7442"/>
          <w:tab w:val="left" w:pos="8440"/>
          <w:tab w:val="left" w:leader="underscore" w:pos="8899"/>
          <w:tab w:val="left" w:leader="underscore" w:pos="9423"/>
        </w:tabs>
        <w:spacing w:before="0" w:after="0" w:line="242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«</w:t>
      </w:r>
      <w:r>
        <w:tab/>
        <w:t>»</w:t>
      </w:r>
      <w:r>
        <w:tab/>
      </w:r>
      <w:r>
        <w:tab/>
        <w:t>201</w:t>
      </w:r>
      <w:r>
        <w:tab/>
        <w:t>г.</w:t>
      </w:r>
    </w:p>
    <w:p w:rsidR="003A0EE9" w:rsidRDefault="00E97E32" w:rsidP="003D5019">
      <w:pPr>
        <w:pStyle w:val="60"/>
        <w:framePr w:w="9677" w:h="8410" w:hRule="exact" w:wrap="none" w:vAnchor="page" w:hAnchor="page" w:x="1482" w:y="6956"/>
        <w:shd w:val="clear" w:color="auto" w:fill="auto"/>
        <w:tabs>
          <w:tab w:val="left" w:pos="7442"/>
        </w:tabs>
        <w:spacing w:before="0" w:after="0" w:line="110" w:lineRule="exact"/>
        <w:ind w:left="5460"/>
        <w:jc w:val="both"/>
      </w:pPr>
      <w:r>
        <w:t>(подпись)</w:t>
      </w:r>
      <w:r>
        <w:tab/>
        <w:t>(дата вручения)</w:t>
      </w:r>
    </w:p>
    <w:p w:rsidR="003A0EE9" w:rsidRDefault="00E97E32">
      <w:pPr>
        <w:pStyle w:val="50"/>
        <w:framePr w:wrap="none" w:vAnchor="page" w:hAnchor="page" w:x="1408" w:y="15565"/>
        <w:shd w:val="clear" w:color="auto" w:fill="auto"/>
        <w:spacing w:before="0" w:after="0" w:line="190" w:lineRule="exact"/>
        <w:jc w:val="both"/>
      </w:pPr>
      <w:r>
        <w:t xml:space="preserve">При получении уведомления просим Вас явиться по адресу: г. Махачкала, ул. </w:t>
      </w:r>
      <w:proofErr w:type="spellStart"/>
      <w:r>
        <w:t>Атаева</w:t>
      </w:r>
      <w:proofErr w:type="spellEnd"/>
      <w:r>
        <w:t xml:space="preserve"> 7 «А»</w:t>
      </w:r>
    </w:p>
    <w:p w:rsidR="003A0EE9" w:rsidRDefault="003D5019">
      <w:pPr>
        <w:rPr>
          <w:sz w:val="2"/>
          <w:szCs w:val="2"/>
        </w:rPr>
      </w:pPr>
      <w:bookmarkStart w:id="4" w:name="_GoBack"/>
      <w:bookmarkEnd w:id="4"/>
      <w:r>
        <w:rPr>
          <w:noProof/>
          <w:lang w:bidi="ar-SA"/>
        </w:rPr>
        <w:drawing>
          <wp:anchor distT="0" distB="0" distL="63500" distR="63500" simplePos="0" relativeHeight="251654144" behindDoc="1" locked="0" layoutInCell="1" allowOverlap="1">
            <wp:simplePos x="0" y="0"/>
            <wp:positionH relativeFrom="page">
              <wp:posOffset>3343910</wp:posOffset>
            </wp:positionH>
            <wp:positionV relativeFrom="page">
              <wp:posOffset>305435</wp:posOffset>
            </wp:positionV>
            <wp:extent cx="1249680" cy="494030"/>
            <wp:effectExtent l="0" t="0" r="7620" b="1270"/>
            <wp:wrapNone/>
            <wp:docPr id="2" name="Рисунок 2" descr="C:\Users\SGHS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GHS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0E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32" w:rsidRDefault="00E97E32">
      <w:r>
        <w:separator/>
      </w:r>
    </w:p>
  </w:endnote>
  <w:endnote w:type="continuationSeparator" w:id="0">
    <w:p w:rsidR="00E97E32" w:rsidRDefault="00E9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32" w:rsidRDefault="00E97E32"/>
  </w:footnote>
  <w:footnote w:type="continuationSeparator" w:id="0">
    <w:p w:rsidR="00E97E32" w:rsidRDefault="00E97E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E9"/>
    <w:rsid w:val="00317AB6"/>
    <w:rsid w:val="003A0EE9"/>
    <w:rsid w:val="003D5019"/>
    <w:rsid w:val="00D776C3"/>
    <w:rsid w:val="00DD52F4"/>
    <w:rsid w:val="00E9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3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4pt">
    <w:name w:val="Заголовок №1 + 14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3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17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240" w:line="26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3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4pt">
    <w:name w:val="Заголовок №1 + 14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3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17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240" w:line="26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Сухраб Магомедгаджиев</dc:creator>
  <cp:lastModifiedBy>Сухраб Магомедгаджиев</cp:lastModifiedBy>
  <cp:revision>4</cp:revision>
  <cp:lastPrinted>2018-03-02T06:43:00Z</cp:lastPrinted>
  <dcterms:created xsi:type="dcterms:W3CDTF">2018-03-02T06:37:00Z</dcterms:created>
  <dcterms:modified xsi:type="dcterms:W3CDTF">2018-03-02T06:55:00Z</dcterms:modified>
</cp:coreProperties>
</file>